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Biên bản nghiệm thu</w:t>
        <w:br/>
        <w:t>dịch vụ quảng cáo Facebook</w:t>
      </w:r>
    </w:p>
    <w:p>
      <w:pPr>
        <w:pStyle w:val="Subtitle"/>
      </w:pPr>
      <w:r>
        <w:t>Dùng cho nghiệm thu theo kỳ hoặc theo chiến dịch. Điền các ô [ ]; thêm dòng và phụ lục khi cần.</w:t>
      </w:r>
    </w:p>
    <w:p>
      <w:pPr>
        <w:pStyle w:val="SmallNote"/>
      </w:pPr>
      <w:r>
        <w:t>Lưu ý sử dụng: Đây là mẫu vận hành để điều chỉnh theo hợp đồng và giao dịch thực tế; không phải mẫu bắt buộc hoặc ý kiến pháp lý. Không thay thế hóa đơn, chứng từ thanh toán hay xác nhận điều kiện thuế. Xóa hướng dẫn trong ngoặc trước khi ký.</w:t>
      </w:r>
    </w:p>
    <w:p>
      <w:pPr>
        <w:pStyle w:val="Heading1"/>
      </w:pPr>
      <w:r>
        <w:t>Thông tin biên bản và các bên</w:t>
      </w:r>
    </w:p>
    <w:p>
      <w:r>
        <w:t>Số biên bản: [                         ]     Ngày lập: [                         ]</w:t>
      </w:r>
    </w:p>
    <w:p>
      <w:r>
        <w:t>Địa điểm / hình thức xác nhận: [                                                       ]</w:t>
      </w:r>
    </w:p>
    <w:p>
      <w:r>
        <w:t>Căn cứ hợp đồng số: [                    ] ngày [                 ]; phụ lục: [                 ]</w:t>
      </w:r>
    </w:p>
    <w:p>
      <w:r>
        <w:t>Kỳ nghiệm thu: từ [                      ] đến [                      ]</w:t>
      </w:r>
    </w:p>
    <w:p>
      <w:r>
        <w:t>Bên sử dụng dịch vụ: [Tên pháp nhân]</w:t>
      </w:r>
    </w:p>
    <w:p>
      <w:r>
        <w:t>Mã số thuế: [                       ]     Địa chỉ: [                                          ]</w:t>
      </w:r>
    </w:p>
    <w:p>
      <w:r>
        <w:t>Người đại diện / chức vụ: [                              ]     Căn cứ thẩm quyền: [                ]</w:t>
      </w:r>
    </w:p>
    <w:p>
      <w:r>
        <w:t>Bên cung cấp dịch vụ: [Tên pháp nhân]</w:t>
      </w:r>
    </w:p>
    <w:p>
      <w:r>
        <w:t>Mã số thuế: [                       ]     Địa chỉ: [                                          ]</w:t>
      </w:r>
    </w:p>
    <w:p>
      <w:r>
        <w:t>Người đại diện / chức vụ: [                              ]     Căn cứ thẩm quyền: [                ]</w:t>
      </w:r>
    </w:p>
    <w:p>
      <w:pPr>
        <w:pStyle w:val="Heading1"/>
      </w:pPr>
      <w:r>
        <w:t>Phạm vi được nghiệm thu</w:t>
      </w:r>
    </w:p>
    <w:p>
      <w:r>
        <w:t>Mô hình áp dụng: [Chỉ tài khoản/hạ tầng / Có vận hành / Kết hợp, tách riêng từng phần].</w:t>
      </w:r>
    </w:p>
    <w:p>
      <w:r>
        <w:t>Nội dung dịch vụ theo hợp đồng: [                                                         ]</w:t>
      </w:r>
    </w:p>
    <w:p>
      <w:r>
        <w:t>Phạm vi loại trừ hoặc công việc do khách hàng tự thực hiện: [                             ]</w:t>
      </w:r>
    </w:p>
    <w:p>
      <w:r>
        <w:t>Người lập hồ sơ: [                 ] · Người kiểm tra dữ liệu: [                 ] · Đầu mối kế toán: [                 ]</w:t>
      </w:r>
    </w:p>
    <w:p>
      <w:r>
        <w:br w:type="page"/>
      </w:r>
    </w:p>
    <w:p>
      <w:pPr>
        <w:pStyle w:val="Heading1"/>
      </w:pPr>
      <w:r>
        <w:t>Tài khoản, dữ liệu và kết quả thực hiện</w:t>
      </w:r>
    </w:p>
    <w:p>
      <w:r>
        <w:t>Múi giờ báo cáo: [                  ] · Đơn vị tiền tệ: [                  ] · Thời điểm xuất / khóa dữ liệu: [                  ]</w:t>
      </w:r>
    </w:p>
    <w:p>
      <w:r>
        <w:t>Nguồn dữ liệu và quyền kiểm tra: [Tên báo cáo, vị trí lưu file, người được quyền xem]. Không ghi mật khẩu, mã truy cập hoặc toàn bộ số thẻ vào hồ sơ.</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8B8B8"/>
          <w:left w:val="single" w:sz="4" w:color="B8B8B8"/>
          <w:bottom w:val="single" w:sz="4" w:color="B8B8B8"/>
          <w:right w:val="single" w:sz="4" w:color="B8B8B8"/>
          <w:insideH w:val="single" w:sz="4" w:color="B8B8B8"/>
          <w:insideV w:val="single" w:sz="4" w:color="B8B8B8"/>
        </w:tblBorders>
      </w:tblPr>
      <w:tblGrid>
        <w:gridCol w:w="2700"/>
        <w:gridCol w:w="3100"/>
        <w:gridCol w:w="3560"/>
      </w:tblGrid>
      <w:tr>
        <w:trPr>
          <w:cantSplit/>
          <w:tblHeader/>
        </w:trPr>
        <w:tc>
          <w:tcPr>
            <w:tcW w:type="dxa" w:w="2700"/>
            <w:shd w:fill="F2F2F2"/>
          </w:tcPr>
          <w:p>
            <w:pPr>
              <w:pStyle w:val="FormCell"/>
            </w:pPr>
            <w:r>
              <w:rPr>
                <w:b/>
              </w:rPr>
              <w:t>Tài sản / phạm vi</w:t>
            </w:r>
          </w:p>
        </w:tc>
        <w:tc>
          <w:tcPr>
            <w:tcW w:type="dxa" w:w="3100"/>
            <w:shd w:fill="F2F2F2"/>
          </w:tcPr>
          <w:p>
            <w:pPr>
              <w:pStyle w:val="FormCell"/>
            </w:pPr>
            <w:r>
              <w:rPr>
                <w:b/>
              </w:rPr>
              <w:t>ID và kỳ áp dụng</w:t>
            </w:r>
          </w:p>
        </w:tc>
        <w:tc>
          <w:tcPr>
            <w:tcW w:type="dxa" w:w="3560"/>
            <w:shd w:fill="F2F2F2"/>
          </w:tcPr>
          <w:p>
            <w:pPr>
              <w:pStyle w:val="FormCell"/>
            </w:pPr>
            <w:r>
              <w:rPr>
                <w:b/>
              </w:rPr>
              <w:t>File / nguồn đối chiếu</w:t>
            </w:r>
          </w:p>
        </w:tc>
      </w:tr>
      <w:tr>
        <w:trPr>
          <w:cantSplit/>
        </w:trPr>
        <w:tc>
          <w:tcPr>
            <w:tcW w:type="dxa" w:w="2700"/>
          </w:tcPr>
          <w:p>
            <w:pPr>
              <w:pStyle w:val="FormCell"/>
            </w:pPr>
            <w:r>
              <w:rPr>
                <w:b w:val="0"/>
              </w:rPr>
              <w:t>Tài khoản quảng cáo</w:t>
            </w:r>
          </w:p>
        </w:tc>
        <w:tc>
          <w:tcPr>
            <w:tcW w:type="dxa" w:w="3100"/>
          </w:tcPr>
          <w:p>
            <w:pPr>
              <w:pStyle w:val="FormCell"/>
            </w:pPr>
            <w:r>
              <w:rPr>
                <w:b w:val="0"/>
              </w:rPr>
              <w:t>[Ad account ID]</w:t>
            </w:r>
          </w:p>
        </w:tc>
        <w:tc>
          <w:tcPr>
            <w:tcW w:type="dxa" w:w="3560"/>
          </w:tcPr>
          <w:p>
            <w:pPr>
              <w:pStyle w:val="FormCell"/>
            </w:pPr>
            <w:r>
              <w:rPr>
                <w:b w:val="0"/>
              </w:rPr>
              <w:t>[Tên file / liên kết nội bộ]</w:t>
            </w:r>
          </w:p>
        </w:tc>
      </w:tr>
      <w:tr>
        <w:trPr>
          <w:cantSplit/>
        </w:trPr>
        <w:tc>
          <w:tcPr>
            <w:tcW w:type="dxa" w:w="2700"/>
          </w:tcPr>
          <w:p>
            <w:pPr>
              <w:pStyle w:val="FormCell"/>
            </w:pPr>
            <w:r>
              <w:rPr>
                <w:b w:val="0"/>
              </w:rPr>
              <w:t>Trang Facebook / chiến dịch</w:t>
            </w:r>
          </w:p>
        </w:tc>
        <w:tc>
          <w:tcPr>
            <w:tcW w:type="dxa" w:w="3100"/>
          </w:tcPr>
          <w:p>
            <w:pPr>
              <w:pStyle w:val="FormCell"/>
            </w:pPr>
            <w:r>
              <w:rPr>
                <w:b w:val="0"/>
              </w:rPr>
              <w:t>[Page ID / Campaign ID]</w:t>
            </w:r>
          </w:p>
        </w:tc>
        <w:tc>
          <w:tcPr>
            <w:tcW w:type="dxa" w:w="3560"/>
          </w:tcPr>
          <w:p>
            <w:pPr>
              <w:pStyle w:val="FormCell"/>
            </w:pPr>
            <w:r>
              <w:rPr>
                <w:b w:val="0"/>
              </w:rPr>
              <w:t>[Phụ lục danh sách nếu nhiều]</w:t>
            </w:r>
          </w:p>
        </w:tc>
      </w:tr>
      <w:tr>
        <w:trPr>
          <w:cantSplit/>
        </w:trPr>
        <w:tc>
          <w:tcPr>
            <w:tcW w:type="dxa" w:w="2700"/>
          </w:tcPr>
          <w:p>
            <w:pPr>
              <w:pStyle w:val="FormCell"/>
            </w:pPr>
            <w:r>
              <w:rPr>
                <w:b w:val="0"/>
              </w:rPr>
              <w:t>Dữ liệu kết quả (nếu có)</w:t>
            </w:r>
          </w:p>
        </w:tc>
        <w:tc>
          <w:tcPr>
            <w:tcW w:type="dxa" w:w="3100"/>
          </w:tcPr>
          <w:p>
            <w:pPr>
              <w:pStyle w:val="FormCell"/>
            </w:pPr>
            <w:r>
              <w:rPr>
                <w:b w:val="0"/>
              </w:rPr>
              <w:t>[Nguồn, cửa sổ ghi nhận]</w:t>
            </w:r>
          </w:p>
        </w:tc>
        <w:tc>
          <w:tcPr>
            <w:tcW w:type="dxa" w:w="3560"/>
          </w:tcPr>
          <w:p>
            <w:pPr>
              <w:pStyle w:val="FormCell"/>
            </w:pPr>
            <w:r>
              <w:rPr>
                <w:b w:val="0"/>
              </w:rPr>
              <w:t>[Ads Manager / CRM đã thống nhất]</w:t>
            </w:r>
          </w:p>
        </w:tc>
      </w:tr>
    </w:tbl>
    <w:p>
      <w:pPr>
        <w:pStyle w:val="SmallNote"/>
        <w:spacing w:before="120"/>
      </w:pPr>
      <w:r>
        <w:t>Chọn và điều chỉnh các dòng dưới đây theo phạm vi thật. “Có vận hành” mới đối chiếu chỉ tiêu chiến dịch thuộc trách nhiệm nhà cung cấp. Chỉ thuê tài khoản không đồng nghĩa thuê tối ưu hoặc cam kết doanh số.</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8B8B8"/>
          <w:left w:val="single" w:sz="4" w:color="B8B8B8"/>
          <w:bottom w:val="single" w:sz="4" w:color="B8B8B8"/>
          <w:right w:val="single" w:sz="4" w:color="B8B8B8"/>
          <w:insideH w:val="single" w:sz="4" w:color="B8B8B8"/>
          <w:insideV w:val="single" w:sz="4" w:color="B8B8B8"/>
        </w:tblBorders>
      </w:tblPr>
      <w:tblGrid>
        <w:gridCol w:w="3350"/>
        <w:gridCol w:w="3500"/>
        <w:gridCol w:w="2510"/>
      </w:tblGrid>
      <w:tr>
        <w:trPr>
          <w:cantSplit/>
          <w:tblHeader/>
        </w:trPr>
        <w:tc>
          <w:tcPr>
            <w:tcW w:type="dxa" w:w="3350"/>
            <w:shd w:fill="F2F2F2"/>
          </w:tcPr>
          <w:p>
            <w:pPr>
              <w:pStyle w:val="FormCell"/>
            </w:pPr>
            <w:r>
              <w:rPr>
                <w:b/>
              </w:rPr>
              <w:t>Hạng mục / tiêu chí đã thỏa thuận</w:t>
            </w:r>
          </w:p>
        </w:tc>
        <w:tc>
          <w:tcPr>
            <w:tcW w:type="dxa" w:w="3500"/>
            <w:shd w:fill="F2F2F2"/>
          </w:tcPr>
          <w:p>
            <w:pPr>
              <w:pStyle w:val="FormCell"/>
            </w:pPr>
            <w:r>
              <w:rPr>
                <w:b/>
              </w:rPr>
              <w:t>Thực hiện / bằng chứng</w:t>
            </w:r>
          </w:p>
        </w:tc>
        <w:tc>
          <w:tcPr>
            <w:tcW w:type="dxa" w:w="2510"/>
            <w:shd w:fill="F2F2F2"/>
          </w:tcPr>
          <w:p>
            <w:pPr>
              <w:pStyle w:val="FormCell"/>
            </w:pPr>
            <w:r>
              <w:rPr>
                <w:b/>
              </w:rPr>
              <w:t>Kết luận</w:t>
            </w:r>
          </w:p>
        </w:tc>
      </w:tr>
      <w:tr>
        <w:trPr>
          <w:cantSplit/>
        </w:trPr>
        <w:tc>
          <w:tcPr>
            <w:tcW w:type="dxa" w:w="3350"/>
          </w:tcPr>
          <w:p>
            <w:pPr>
              <w:pStyle w:val="FormCell"/>
            </w:pPr>
            <w:r>
              <w:rPr>
                <w:b w:val="0"/>
              </w:rPr>
              <w:t>Tài khoản và phân quyền</w:t>
            </w:r>
          </w:p>
        </w:tc>
        <w:tc>
          <w:tcPr>
            <w:tcW w:type="dxa" w:w="3500"/>
          </w:tcPr>
          <w:p>
            <w:pPr>
              <w:pStyle w:val="FormCell"/>
            </w:pPr>
            <w:r>
              <w:rPr>
                <w:b w:val="0"/>
              </w:rPr>
              <w:t>[Quyền đã cấp, ngày, người kiểm tra]</w:t>
            </w:r>
          </w:p>
        </w:tc>
        <w:tc>
          <w:tcPr>
            <w:tcW w:type="dxa" w:w="2510"/>
          </w:tcPr>
          <w:p>
            <w:pPr>
              <w:pStyle w:val="FormCell"/>
            </w:pPr>
            <w:r>
              <w:rPr>
                <w:b w:val="0"/>
              </w:rPr>
              <w:t>[Đạt / còn thiếu / không áp dụng]</w:t>
            </w:r>
          </w:p>
        </w:tc>
      </w:tr>
      <w:tr>
        <w:trPr>
          <w:cantSplit/>
        </w:trPr>
        <w:tc>
          <w:tcPr>
            <w:tcW w:type="dxa" w:w="3350"/>
          </w:tcPr>
          <w:p>
            <w:pPr>
              <w:pStyle w:val="FormCell"/>
            </w:pPr>
            <w:r>
              <w:rPr>
                <w:b w:val="0"/>
              </w:rPr>
              <w:t>Ngân sách, thanh toán và hỗ trợ hạ tầng</w:t>
            </w:r>
          </w:p>
        </w:tc>
        <w:tc>
          <w:tcPr>
            <w:tcW w:type="dxa" w:w="3500"/>
          </w:tcPr>
          <w:p>
            <w:pPr>
              <w:pStyle w:val="FormCell"/>
            </w:pPr>
            <w:r>
              <w:rPr>
                <w:b w:val="0"/>
              </w:rPr>
              <w:t>[Lịch sử cấp, dữ liệu đối soát, sự cố nếu có]</w:t>
            </w:r>
          </w:p>
        </w:tc>
        <w:tc>
          <w:tcPr>
            <w:tcW w:type="dxa" w:w="2510"/>
          </w:tcPr>
          <w:p>
            <w:pPr>
              <w:pStyle w:val="FormCell"/>
            </w:pPr>
            <w:r>
              <w:rPr>
                <w:b w:val="0"/>
              </w:rPr>
              <w:t>[Kết quả theo thỏa thuận]</w:t>
            </w:r>
          </w:p>
        </w:tc>
      </w:tr>
      <w:tr>
        <w:trPr>
          <w:cantSplit/>
        </w:trPr>
        <w:tc>
          <w:tcPr>
            <w:tcW w:type="dxa" w:w="3350"/>
          </w:tcPr>
          <w:p>
            <w:pPr>
              <w:pStyle w:val="FormCell"/>
            </w:pPr>
            <w:r>
              <w:rPr>
                <w:b w:val="0"/>
              </w:rPr>
              <w:t>Vận hành / nội dung (nếu thuộc hợp đồng)</w:t>
            </w:r>
          </w:p>
        </w:tc>
        <w:tc>
          <w:tcPr>
            <w:tcW w:type="dxa" w:w="3500"/>
          </w:tcPr>
          <w:p>
            <w:pPr>
              <w:pStyle w:val="FormCell"/>
            </w:pPr>
            <w:r>
              <w:rPr>
                <w:b w:val="0"/>
              </w:rPr>
              <w:t>[Công việc, đầu ra, file báo cáo]</w:t>
            </w:r>
          </w:p>
        </w:tc>
        <w:tc>
          <w:tcPr>
            <w:tcW w:type="dxa" w:w="2510"/>
          </w:tcPr>
          <w:p>
            <w:pPr>
              <w:pStyle w:val="FormCell"/>
            </w:pPr>
            <w:r>
              <w:rPr>
                <w:b w:val="0"/>
              </w:rPr>
              <w:t>[Đạt / còn thiếu / không áp dụng]</w:t>
            </w:r>
          </w:p>
        </w:tc>
      </w:tr>
      <w:tr>
        <w:trPr>
          <w:cantSplit/>
        </w:trPr>
        <w:tc>
          <w:tcPr>
            <w:tcW w:type="dxa" w:w="3350"/>
          </w:tcPr>
          <w:p>
            <w:pPr>
              <w:pStyle w:val="FormCell"/>
            </w:pPr>
            <w:r>
              <w:rPr>
                <w:b w:val="0"/>
              </w:rPr>
              <w:t>Chỉ tiêu chiến dịch (nếu đã thỏa thuận)</w:t>
            </w:r>
          </w:p>
        </w:tc>
        <w:tc>
          <w:tcPr>
            <w:tcW w:type="dxa" w:w="3500"/>
          </w:tcPr>
          <w:p>
            <w:pPr>
              <w:pStyle w:val="FormCell"/>
            </w:pPr>
            <w:r>
              <w:rPr>
                <w:b w:val="0"/>
              </w:rPr>
              <w:t>[Mục tiêu, thực tế, nguồn và cách tính]</w:t>
            </w:r>
          </w:p>
        </w:tc>
        <w:tc>
          <w:tcPr>
            <w:tcW w:type="dxa" w:w="2510"/>
          </w:tcPr>
          <w:p>
            <w:pPr>
              <w:pStyle w:val="FormCell"/>
            </w:pPr>
            <w:r>
              <w:rPr>
                <w:b w:val="0"/>
              </w:rPr>
              <w:t>[Mức đạt và giải thích]</w:t>
            </w:r>
          </w:p>
        </w:tc>
      </w:tr>
    </w:tbl>
    <w:p>
      <w:pPr>
        <w:pStyle w:val="SmallNote"/>
        <w:spacing w:before="120"/>
      </w:pPr>
      <w:r>
        <w:t>Không dùng chênh lệch giữa hai hệ thống đo lường để tự kết luận đạt hoặc không đạt. Ghi rõ nguồn đã thống nhất, thời điểm khóa và nguyên nhân còn cần xác minh.</w:t>
      </w:r>
    </w:p>
    <w:p>
      <w:r>
        <w:br w:type="page"/>
      </w:r>
    </w:p>
    <w:p>
      <w:pPr>
        <w:pStyle w:val="Heading1"/>
      </w:pPr>
      <w:r>
        <w:t>Đối soát ngân sách, phí và thanh toán</w:t>
      </w:r>
    </w:p>
    <w:p>
      <w:r>
        <w:t>Bảng này dẫn chiếu dữ liệu đã đối soát, không thay bảng chi tiết theo giao dịch. Ghi rõ số tiền đã gồm/chưa gồm thuế và cùng đơn vị tiền tệ; không cộng trùng tiền nạp với tiền thực chi.</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8B8B8"/>
          <w:left w:val="single" w:sz="4" w:color="B8B8B8"/>
          <w:bottom w:val="single" w:sz="4" w:color="B8B8B8"/>
          <w:right w:val="single" w:sz="4" w:color="B8B8B8"/>
          <w:insideH w:val="single" w:sz="4" w:color="B8B8B8"/>
          <w:insideV w:val="single" w:sz="4" w:color="B8B8B8"/>
        </w:tblBorders>
      </w:tblPr>
      <w:tblGrid>
        <w:gridCol w:w="3550"/>
        <w:gridCol w:w="2850"/>
        <w:gridCol w:w="2960"/>
      </w:tblGrid>
      <w:tr>
        <w:trPr>
          <w:cantSplit/>
          <w:tblHeader/>
        </w:trPr>
        <w:tc>
          <w:tcPr>
            <w:tcW w:type="dxa" w:w="3550"/>
            <w:shd w:fill="F2F2F2"/>
          </w:tcPr>
          <w:p>
            <w:pPr>
              <w:pStyle w:val="FormCell"/>
            </w:pPr>
            <w:r>
              <w:rPr>
                <w:b/>
              </w:rPr>
              <w:t>Khoản mục</w:t>
            </w:r>
          </w:p>
        </w:tc>
        <w:tc>
          <w:tcPr>
            <w:tcW w:type="dxa" w:w="2850"/>
            <w:shd w:fill="F2F2F2"/>
          </w:tcPr>
          <w:p>
            <w:pPr>
              <w:pStyle w:val="FormCell"/>
            </w:pPr>
            <w:r>
              <w:rPr>
                <w:b/>
              </w:rPr>
              <w:t>Số tiền / cơ sở tính</w:t>
            </w:r>
          </w:p>
        </w:tc>
        <w:tc>
          <w:tcPr>
            <w:tcW w:type="dxa" w:w="2960"/>
            <w:shd w:fill="F2F2F2"/>
          </w:tcPr>
          <w:p>
            <w:pPr>
              <w:pStyle w:val="FormCell"/>
            </w:pPr>
            <w:r>
              <w:rPr>
                <w:b/>
              </w:rPr>
              <w:t>Tài liệu tham chiếu</w:t>
            </w:r>
          </w:p>
        </w:tc>
      </w:tr>
      <w:tr>
        <w:trPr>
          <w:cantSplit/>
        </w:trPr>
        <w:tc>
          <w:tcPr>
            <w:tcW w:type="dxa" w:w="3550"/>
          </w:tcPr>
          <w:p>
            <w:pPr>
              <w:pStyle w:val="FormCell"/>
            </w:pPr>
            <w:r>
              <w:rPr>
                <w:b w:val="0"/>
              </w:rPr>
              <w:t>Số dư ngân sách đầu kỳ</w:t>
            </w:r>
          </w:p>
        </w:tc>
        <w:tc>
          <w:tcPr>
            <w:tcW w:type="dxa" w:w="2850"/>
          </w:tcPr>
          <w:p>
            <w:pPr>
              <w:pStyle w:val="FormCell"/>
            </w:pPr>
            <w:r>
              <w:rPr>
                <w:b w:val="0"/>
              </w:rPr>
              <w:t>[                      ]</w:t>
            </w:r>
          </w:p>
        </w:tc>
        <w:tc>
          <w:tcPr>
            <w:tcW w:type="dxa" w:w="2960"/>
          </w:tcPr>
          <w:p>
            <w:pPr>
              <w:pStyle w:val="FormCell"/>
            </w:pPr>
            <w:r>
              <w:rPr>
                <w:b w:val="0"/>
              </w:rPr>
              <w:t>[Đối soát kỳ trước]</w:t>
            </w:r>
          </w:p>
        </w:tc>
      </w:tr>
      <w:tr>
        <w:trPr>
          <w:cantSplit/>
        </w:trPr>
        <w:tc>
          <w:tcPr>
            <w:tcW w:type="dxa" w:w="3550"/>
          </w:tcPr>
          <w:p>
            <w:pPr>
              <w:pStyle w:val="FormCell"/>
            </w:pPr>
            <w:r>
              <w:rPr>
                <w:b w:val="0"/>
              </w:rPr>
              <w:t>Tiền nhận/cấp thêm trong kỳ</w:t>
            </w:r>
          </w:p>
        </w:tc>
        <w:tc>
          <w:tcPr>
            <w:tcW w:type="dxa" w:w="2850"/>
          </w:tcPr>
          <w:p>
            <w:pPr>
              <w:pStyle w:val="FormCell"/>
            </w:pPr>
            <w:r>
              <w:rPr>
                <w:b w:val="0"/>
              </w:rPr>
              <w:t>[                      ]</w:t>
            </w:r>
          </w:p>
        </w:tc>
        <w:tc>
          <w:tcPr>
            <w:tcW w:type="dxa" w:w="2960"/>
          </w:tcPr>
          <w:p>
            <w:pPr>
              <w:pStyle w:val="FormCell"/>
            </w:pPr>
            <w:r>
              <w:rPr>
                <w:b w:val="0"/>
              </w:rPr>
              <w:t>[Ngày, mã giao dịch]</w:t>
            </w:r>
          </w:p>
        </w:tc>
      </w:tr>
      <w:tr>
        <w:trPr>
          <w:cantSplit/>
        </w:trPr>
        <w:tc>
          <w:tcPr>
            <w:tcW w:type="dxa" w:w="3550"/>
          </w:tcPr>
          <w:p>
            <w:pPr>
              <w:pStyle w:val="FormCell"/>
            </w:pPr>
            <w:r>
              <w:rPr>
                <w:b w:val="0"/>
              </w:rPr>
              <w:t>Chi tiêu thực tế trên Meta</w:t>
            </w:r>
          </w:p>
        </w:tc>
        <w:tc>
          <w:tcPr>
            <w:tcW w:type="dxa" w:w="2850"/>
          </w:tcPr>
          <w:p>
            <w:pPr>
              <w:pStyle w:val="FormCell"/>
            </w:pPr>
            <w:r>
              <w:rPr>
                <w:b w:val="0"/>
              </w:rPr>
              <w:t>[                      ]</w:t>
            </w:r>
          </w:p>
        </w:tc>
        <w:tc>
          <w:tcPr>
            <w:tcW w:type="dxa" w:w="2960"/>
          </w:tcPr>
          <w:p>
            <w:pPr>
              <w:pStyle w:val="FormCell"/>
            </w:pPr>
            <w:r>
              <w:rPr>
                <w:b w:val="0"/>
              </w:rPr>
              <w:t>[Báo cáo theo ID, kỳ, múi giờ]</w:t>
            </w:r>
          </w:p>
        </w:tc>
      </w:tr>
      <w:tr>
        <w:trPr>
          <w:cantSplit/>
        </w:trPr>
        <w:tc>
          <w:tcPr>
            <w:tcW w:type="dxa" w:w="3550"/>
          </w:tcPr>
          <w:p>
            <w:pPr>
              <w:pStyle w:val="FormCell"/>
            </w:pPr>
            <w:r>
              <w:rPr>
                <w:b w:val="0"/>
              </w:rPr>
              <w:t>Thuế / phí nền tảng chưa nằm trong chi tiêu</w:t>
            </w:r>
          </w:p>
        </w:tc>
        <w:tc>
          <w:tcPr>
            <w:tcW w:type="dxa" w:w="2850"/>
          </w:tcPr>
          <w:p>
            <w:pPr>
              <w:pStyle w:val="FormCell"/>
            </w:pPr>
            <w:r>
              <w:rPr>
                <w:b w:val="0"/>
              </w:rPr>
              <w:t>[Số tiền / không áp dụng]</w:t>
            </w:r>
          </w:p>
        </w:tc>
        <w:tc>
          <w:tcPr>
            <w:tcW w:type="dxa" w:w="2960"/>
          </w:tcPr>
          <w:p>
            <w:pPr>
              <w:pStyle w:val="FormCell"/>
            </w:pPr>
            <w:r>
              <w:rPr>
                <w:b w:val="0"/>
              </w:rPr>
              <w:t>[Chứng từ, tránh cộng hai lần]</w:t>
            </w:r>
          </w:p>
        </w:tc>
      </w:tr>
      <w:tr>
        <w:trPr>
          <w:cantSplit/>
        </w:trPr>
        <w:tc>
          <w:tcPr>
            <w:tcW w:type="dxa" w:w="3550"/>
          </w:tcPr>
          <w:p>
            <w:pPr>
              <w:pStyle w:val="FormCell"/>
            </w:pPr>
            <w:r>
              <w:rPr>
                <w:b w:val="0"/>
              </w:rPr>
              <w:t>Hoàn tiền / điều chỉnh ngân sách</w:t>
            </w:r>
          </w:p>
        </w:tc>
        <w:tc>
          <w:tcPr>
            <w:tcW w:type="dxa" w:w="2850"/>
          </w:tcPr>
          <w:p>
            <w:pPr>
              <w:pStyle w:val="FormCell"/>
            </w:pPr>
            <w:r>
              <w:rPr>
                <w:b w:val="0"/>
              </w:rPr>
              <w:t>[Số tiền, dấu +/−]</w:t>
            </w:r>
          </w:p>
        </w:tc>
        <w:tc>
          <w:tcPr>
            <w:tcW w:type="dxa" w:w="2960"/>
          </w:tcPr>
          <w:p>
            <w:pPr>
              <w:pStyle w:val="FormCell"/>
            </w:pPr>
            <w:r>
              <w:rPr>
                <w:b w:val="0"/>
              </w:rPr>
              <w:t>[Lý do và xác nhận]</w:t>
            </w:r>
          </w:p>
        </w:tc>
      </w:tr>
      <w:tr>
        <w:trPr>
          <w:cantSplit/>
        </w:trPr>
        <w:tc>
          <w:tcPr>
            <w:tcW w:type="dxa" w:w="3550"/>
          </w:tcPr>
          <w:p>
            <w:pPr>
              <w:pStyle w:val="FormCell"/>
            </w:pPr>
            <w:r>
              <w:rPr>
                <w:b w:val="0"/>
              </w:rPr>
              <w:t>Số dư cuối kỳ được xác nhận</w:t>
            </w:r>
          </w:p>
        </w:tc>
        <w:tc>
          <w:tcPr>
            <w:tcW w:type="dxa" w:w="2850"/>
          </w:tcPr>
          <w:p>
            <w:pPr>
              <w:pStyle w:val="FormCell"/>
            </w:pPr>
            <w:r>
              <w:rPr>
                <w:b w:val="0"/>
              </w:rPr>
              <w:t>[                      ]</w:t>
            </w:r>
          </w:p>
        </w:tc>
        <w:tc>
          <w:tcPr>
            <w:tcW w:type="dxa" w:w="2960"/>
          </w:tcPr>
          <w:p>
            <w:pPr>
              <w:pStyle w:val="FormCell"/>
            </w:pPr>
            <w:r>
              <w:rPr>
                <w:b w:val="0"/>
              </w:rPr>
              <w:t>[Giữ lại / hoàn / chuyển kỳ]</w:t>
            </w:r>
          </w:p>
        </w:tc>
      </w:tr>
      <w:tr>
        <w:trPr>
          <w:cantSplit/>
        </w:trPr>
        <w:tc>
          <w:tcPr>
            <w:tcW w:type="dxa" w:w="3550"/>
          </w:tcPr>
          <w:p>
            <w:pPr>
              <w:pStyle w:val="FormCell"/>
            </w:pPr>
            <w:r>
              <w:rPr>
                <w:b w:val="0"/>
              </w:rPr>
              <w:t>Phí dịch vụ được nghiệm thu</w:t>
            </w:r>
          </w:p>
        </w:tc>
        <w:tc>
          <w:tcPr>
            <w:tcW w:type="dxa" w:w="2850"/>
          </w:tcPr>
          <w:p>
            <w:pPr>
              <w:pStyle w:val="FormCell"/>
            </w:pPr>
            <w:r>
              <w:rPr>
                <w:b w:val="0"/>
              </w:rPr>
              <w:t>[Số tiền, cơ sở và thuế]</w:t>
            </w:r>
          </w:p>
        </w:tc>
        <w:tc>
          <w:tcPr>
            <w:tcW w:type="dxa" w:w="2960"/>
          </w:tcPr>
          <w:p>
            <w:pPr>
              <w:pStyle w:val="FormCell"/>
            </w:pPr>
            <w:r>
              <w:rPr>
                <w:b w:val="0"/>
              </w:rPr>
              <w:t>[Điều khoản / phụ lục]</w:t>
            </w:r>
          </w:p>
        </w:tc>
      </w:tr>
      <w:tr>
        <w:trPr>
          <w:cantSplit/>
        </w:trPr>
        <w:tc>
          <w:tcPr>
            <w:tcW w:type="dxa" w:w="3550"/>
          </w:tcPr>
          <w:p>
            <w:pPr>
              <w:pStyle w:val="FormCell"/>
            </w:pPr>
            <w:r>
              <w:rPr>
                <w:b w:val="0"/>
              </w:rPr>
              <w:t>Giá trị hóa đơn liên quan</w:t>
            </w:r>
          </w:p>
        </w:tc>
        <w:tc>
          <w:tcPr>
            <w:tcW w:type="dxa" w:w="2850"/>
          </w:tcPr>
          <w:p>
            <w:pPr>
              <w:pStyle w:val="FormCell"/>
            </w:pPr>
            <w:r>
              <w:rPr>
                <w:b w:val="0"/>
              </w:rPr>
              <w:t>[Theo giao dịch, không mặc định bằng thực chi]</w:t>
            </w:r>
          </w:p>
        </w:tc>
        <w:tc>
          <w:tcPr>
            <w:tcW w:type="dxa" w:w="2960"/>
          </w:tcPr>
          <w:p>
            <w:pPr>
              <w:pStyle w:val="FormCell"/>
            </w:pPr>
            <w:r>
              <w:rPr>
                <w:b w:val="0"/>
              </w:rPr>
              <w:t>[Chủ thể, số hóa đơn / trạng thái]</w:t>
            </w:r>
          </w:p>
        </w:tc>
      </w:tr>
      <w:tr>
        <w:trPr>
          <w:cantSplit/>
        </w:trPr>
        <w:tc>
          <w:tcPr>
            <w:tcW w:type="dxa" w:w="3550"/>
          </w:tcPr>
          <w:p>
            <w:pPr>
              <w:pStyle w:val="FormCell"/>
            </w:pPr>
            <w:r>
              <w:rPr>
                <w:b w:val="0"/>
              </w:rPr>
              <w:t>Khoản đã thanh toán / tạm ứng được cấn trừ</w:t>
            </w:r>
          </w:p>
        </w:tc>
        <w:tc>
          <w:tcPr>
            <w:tcW w:type="dxa" w:w="2850"/>
          </w:tcPr>
          <w:p>
            <w:pPr>
              <w:pStyle w:val="FormCell"/>
            </w:pPr>
            <w:r>
              <w:rPr>
                <w:b w:val="0"/>
              </w:rPr>
              <w:t>[Khoản nào, số tiền]</w:t>
            </w:r>
          </w:p>
        </w:tc>
        <w:tc>
          <w:tcPr>
            <w:tcW w:type="dxa" w:w="2960"/>
          </w:tcPr>
          <w:p>
            <w:pPr>
              <w:pStyle w:val="FormCell"/>
            </w:pPr>
            <w:r>
              <w:rPr>
                <w:b w:val="0"/>
              </w:rPr>
              <w:t>[Chứng từ, phần phân bổ]</w:t>
            </w:r>
          </w:p>
        </w:tc>
      </w:tr>
      <w:tr>
        <w:trPr>
          <w:cantSplit/>
        </w:trPr>
        <w:tc>
          <w:tcPr>
            <w:tcW w:type="dxa" w:w="3550"/>
          </w:tcPr>
          <w:p>
            <w:pPr>
              <w:pStyle w:val="FormCell"/>
            </w:pPr>
            <w:r>
              <w:rPr>
                <w:b w:val="0"/>
              </w:rPr>
              <w:t>Còn phải thanh toán / hoàn lại</w:t>
            </w:r>
          </w:p>
        </w:tc>
        <w:tc>
          <w:tcPr>
            <w:tcW w:type="dxa" w:w="2850"/>
          </w:tcPr>
          <w:p>
            <w:pPr>
              <w:pStyle w:val="FormCell"/>
            </w:pPr>
            <w:r>
              <w:rPr>
                <w:b w:val="0"/>
              </w:rPr>
              <w:t>[Số tiền, bên có nghĩa vụ]</w:t>
            </w:r>
          </w:p>
        </w:tc>
        <w:tc>
          <w:tcPr>
            <w:tcW w:type="dxa" w:w="2960"/>
          </w:tcPr>
          <w:p>
            <w:pPr>
              <w:pStyle w:val="FormCell"/>
            </w:pPr>
            <w:r>
              <w:rPr>
                <w:b w:val="0"/>
              </w:rPr>
              <w:t>[Bảng tính và điều khoản]</w:t>
            </w:r>
          </w:p>
        </w:tc>
      </w:tr>
    </w:tbl>
    <w:p>
      <w:pPr>
        <w:pStyle w:val="SmallNote"/>
        <w:spacing w:before="120"/>
      </w:pPr>
      <w:r>
        <w:t>Công thức và bảng chi tiết được hai bên dùng để xác định số còn phải trả: [Tên file, phiên bản, người xác nhận]. Khoản chưa thống nhất ghi riêng ở trang tiếp theo; không đưa vào giá trị đã nghiệm thu.</w:t>
      </w:r>
    </w:p>
    <w:p>
      <w:r>
        <w:t>Hạn thanh toán áp dụng theo điều khoản: [                    ] của hợp đồng; mốc bắt đầu tính: [                    ].</w:t>
      </w:r>
    </w:p>
    <w:p>
      <w:r>
        <w:t>Thông tin hóa đơn cần bổ sung / sửa qua bên phát hành: [                                  ]</w:t>
      </w:r>
    </w:p>
    <w:p>
      <w:pPr>
        <w:pStyle w:val="SmallNote"/>
      </w:pPr>
      <w:r>
        <w:t>Thời điểm lập hóa đơn phải được kiểm tra riêng theo giao dịch và quy định áp dụng; không tự lấy ngày ký biên bản này làm thời điểm lập hóa đơn.</w:t>
      </w:r>
    </w:p>
    <w:p>
      <w:r>
        <w:br w:type="page"/>
      </w:r>
    </w:p>
    <w:p>
      <w:pPr>
        <w:pStyle w:val="Heading1"/>
      </w:pPr>
      <w:r>
        <w:t>Hồ sơ kèm theo và phần còn tồn đọng</w:t>
      </w:r>
    </w:p>
    <w:p>
      <w:pPr>
        <w:pStyle w:val="SmallNote"/>
      </w:pPr>
      <w:r>
        <w:t>Danh sách dưới đây là gợi ý quản trị. Chọn theo hợp đồng và quy trình mua dịch vụ; không phải bộ hồ sơ bắt buộc chung cho mọi giao dịch.</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8B8B8"/>
          <w:left w:val="single" w:sz="4" w:color="B8B8B8"/>
          <w:bottom w:val="single" w:sz="4" w:color="B8B8B8"/>
          <w:right w:val="single" w:sz="4" w:color="B8B8B8"/>
          <w:insideH w:val="single" w:sz="4" w:color="B8B8B8"/>
          <w:insideV w:val="single" w:sz="4" w:color="B8B8B8"/>
        </w:tblBorders>
      </w:tblPr>
      <w:tblGrid>
        <w:gridCol w:w="4000"/>
        <w:gridCol w:w="2600"/>
        <w:gridCol w:w="2760"/>
      </w:tblGrid>
      <w:tr>
        <w:trPr>
          <w:cantSplit/>
          <w:tblHeader/>
        </w:trPr>
        <w:tc>
          <w:tcPr>
            <w:tcW w:type="dxa" w:w="4000"/>
            <w:shd w:fill="F2F2F2"/>
          </w:tcPr>
          <w:p>
            <w:pPr>
              <w:pStyle w:val="FormCell"/>
            </w:pPr>
            <w:r>
              <w:rPr>
                <w:b/>
              </w:rPr>
              <w:t>Tài liệu / mã phiên bản</w:t>
            </w:r>
          </w:p>
        </w:tc>
        <w:tc>
          <w:tcPr>
            <w:tcW w:type="dxa" w:w="2600"/>
            <w:shd w:fill="F2F2F2"/>
          </w:tcPr>
          <w:p>
            <w:pPr>
              <w:pStyle w:val="FormCell"/>
            </w:pPr>
            <w:r>
              <w:rPr>
                <w:b/>
              </w:rPr>
              <w:t>Tình trạng</w:t>
            </w:r>
          </w:p>
        </w:tc>
        <w:tc>
          <w:tcPr>
            <w:tcW w:type="dxa" w:w="2760"/>
            <w:shd w:fill="F2F2F2"/>
          </w:tcPr>
          <w:p>
            <w:pPr>
              <w:pStyle w:val="FormCell"/>
            </w:pPr>
            <w:r>
              <w:rPr>
                <w:b/>
              </w:rPr>
              <w:t>Người bổ sung / hạn</w:t>
            </w:r>
          </w:p>
        </w:tc>
      </w:tr>
      <w:tr>
        <w:trPr>
          <w:cantSplit/>
        </w:trPr>
        <w:tc>
          <w:tcPr>
            <w:tcW w:type="dxa" w:w="4000"/>
          </w:tcPr>
          <w:p>
            <w:pPr>
              <w:pStyle w:val="FormCell"/>
            </w:pPr>
            <w:r>
              <w:rPr>
                <w:b w:val="0"/>
              </w:rPr>
              <w:t>Hợp đồng, phụ lục, phê duyệt phạm vi</w:t>
            </w:r>
          </w:p>
        </w:tc>
        <w:tc>
          <w:tcPr>
            <w:tcW w:type="dxa" w:w="2600"/>
          </w:tcPr>
          <w:p>
            <w:pPr>
              <w:pStyle w:val="FormCell"/>
            </w:pPr>
            <w:r>
              <w:rPr>
                <w:b w:val="0"/>
              </w:rPr>
              <w:t>[Có / thiếu / không áp dụng]</w:t>
            </w:r>
          </w:p>
        </w:tc>
        <w:tc>
          <w:tcPr>
            <w:tcW w:type="dxa" w:w="2760"/>
          </w:tcPr>
          <w:p>
            <w:pPr>
              <w:pStyle w:val="FormCell"/>
            </w:pPr>
            <w:r>
              <w:rPr>
                <w:b w:val="0"/>
              </w:rPr>
              <w:t>[                         ]</w:t>
            </w:r>
          </w:p>
        </w:tc>
      </w:tr>
      <w:tr>
        <w:trPr>
          <w:cantSplit/>
        </w:trPr>
        <w:tc>
          <w:tcPr>
            <w:tcW w:type="dxa" w:w="4000"/>
          </w:tcPr>
          <w:p>
            <w:pPr>
              <w:pStyle w:val="FormCell"/>
            </w:pPr>
            <w:r>
              <w:rPr>
                <w:b w:val="0"/>
              </w:rPr>
              <w:t>Báo cáo nền tảng, kết quả và bảng đối soát</w:t>
            </w:r>
          </w:p>
        </w:tc>
        <w:tc>
          <w:tcPr>
            <w:tcW w:type="dxa" w:w="2600"/>
          </w:tcPr>
          <w:p>
            <w:pPr>
              <w:pStyle w:val="FormCell"/>
            </w:pPr>
            <w:r>
              <w:rPr>
                <w:b w:val="0"/>
              </w:rPr>
              <w:t>[Có / thiếu / không áp dụng]</w:t>
            </w:r>
          </w:p>
        </w:tc>
        <w:tc>
          <w:tcPr>
            <w:tcW w:type="dxa" w:w="2760"/>
          </w:tcPr>
          <w:p>
            <w:pPr>
              <w:pStyle w:val="FormCell"/>
            </w:pPr>
            <w:r>
              <w:rPr>
                <w:b w:val="0"/>
              </w:rPr>
              <w:t>[                         ]</w:t>
            </w:r>
          </w:p>
        </w:tc>
      </w:tr>
      <w:tr>
        <w:trPr>
          <w:cantSplit/>
        </w:trPr>
        <w:tc>
          <w:tcPr>
            <w:tcW w:type="dxa" w:w="4000"/>
          </w:tcPr>
          <w:p>
            <w:pPr>
              <w:pStyle w:val="FormCell"/>
            </w:pPr>
            <w:r>
              <w:rPr>
                <w:b w:val="0"/>
              </w:rPr>
              <w:t>Hóa đơn, chứng từ và dữ liệu thanh toán</w:t>
            </w:r>
          </w:p>
        </w:tc>
        <w:tc>
          <w:tcPr>
            <w:tcW w:type="dxa" w:w="2600"/>
          </w:tcPr>
          <w:p>
            <w:pPr>
              <w:pStyle w:val="FormCell"/>
            </w:pPr>
            <w:r>
              <w:rPr>
                <w:b w:val="0"/>
              </w:rPr>
              <w:t>[Có / thiếu / không áp dụng]</w:t>
            </w:r>
          </w:p>
        </w:tc>
        <w:tc>
          <w:tcPr>
            <w:tcW w:type="dxa" w:w="2760"/>
          </w:tcPr>
          <w:p>
            <w:pPr>
              <w:pStyle w:val="FormCell"/>
            </w:pPr>
            <w:r>
              <w:rPr>
                <w:b w:val="0"/>
              </w:rPr>
              <w:t>[                         ]</w:t>
            </w:r>
          </w:p>
        </w:tc>
      </w:tr>
      <w:tr>
        <w:trPr>
          <w:cantSplit/>
        </w:trPr>
        <w:tc>
          <w:tcPr>
            <w:tcW w:type="dxa" w:w="4000"/>
          </w:tcPr>
          <w:p>
            <w:pPr>
              <w:pStyle w:val="FormCell"/>
            </w:pPr>
            <w:r>
              <w:rPr>
                <w:b w:val="0"/>
              </w:rPr>
              <w:t>Đề nghị thanh toán / hồ sơ khác theo hợp đồng</w:t>
            </w:r>
          </w:p>
        </w:tc>
        <w:tc>
          <w:tcPr>
            <w:tcW w:type="dxa" w:w="2600"/>
          </w:tcPr>
          <w:p>
            <w:pPr>
              <w:pStyle w:val="FormCell"/>
            </w:pPr>
            <w:r>
              <w:rPr>
                <w:b w:val="0"/>
              </w:rPr>
              <w:t>[Có / thiếu / không áp dụng]</w:t>
            </w:r>
          </w:p>
        </w:tc>
        <w:tc>
          <w:tcPr>
            <w:tcW w:type="dxa" w:w="2760"/>
          </w:tcPr>
          <w:p>
            <w:pPr>
              <w:pStyle w:val="FormCell"/>
            </w:pPr>
            <w:r>
              <w:rPr>
                <w:b w:val="0"/>
              </w:rPr>
              <w:t>[                         ]</w:t>
            </w:r>
          </w:p>
        </w:tc>
      </w:tr>
    </w:tbl>
    <w:p>
      <w:pPr>
        <w:spacing w:before="120"/>
      </w:pPr>
      <w:r>
        <w:t>Vấn đề chưa thống nhất: [Hạng mục, số tiền/dữ liệu liên quan, quan điểm mỗi bên].</w:t>
      </w:r>
    </w:p>
    <w:p>
      <w:r>
        <w:t>Việc cần xử lý và bằng chứng cần bổ sung: [                                                   ]</w:t>
      </w:r>
    </w:p>
    <w:p>
      <w:r>
        <w:t>Người chịu trách nhiệm: [                       ] · Hạn xử lý: [                       ]</w:t>
      </w:r>
    </w:p>
    <w:p>
      <w:pPr>
        <w:pStyle w:val="Heading1"/>
      </w:pPr>
      <w:r>
        <w:t>Kết luận nghiệm thu</w:t>
      </w:r>
    </w:p>
    <w:p>
      <w:r>
        <w:t>Trạng thái do các bên lựa chọn: [Nghiệm thu toàn bộ / Nghiệm thu một phần / Chưa nghiệm thu].</w:t>
      </w:r>
    </w:p>
    <w:p>
      <w:r>
        <w:t>Phần công việc và giá trị được chấp nhận: [                                                    ]</w:t>
      </w:r>
    </w:p>
    <w:p>
      <w:r>
        <w:t>Phần chưa chấp nhận / nghĩa vụ còn tiếp tục: [                                                 ]</w:t>
      </w:r>
    </w:p>
    <w:p>
      <w:r>
        <w:t>Hai bên chỉ xác nhận nội dung đã điền và tài liệu kèm theo được nêu cụ thể. Biên bản không mặc nhiên xác nhận hoàn thành mọi nghĩa vụ hoặc thanh lý hợp đồng. Thẩm quyền ký, hình thức ký và số bản lưu theo thỏa thuận: [                         ].</w:t>
      </w:r>
    </w:p>
    <w:p>
      <w:pPr>
        <w:pStyle w:val="Heading3"/>
      </w:pPr>
      <w:r>
        <w:t>ĐẠI DIỆN BÊN SỬ DỤNG DỊCH VỤ                         ĐẠI DIỆN BÊN CUNG CẤP</w:t>
      </w:r>
    </w:p>
    <w:p>
      <w:pPr>
        <w:pStyle w:val="SmallNote"/>
      </w:pPr>
      <w:r>
        <w:t>Ký, ghi rõ họ tên / chức vụ                                           Ký, ghi rõ họ tên / chức vụ</w:t>
      </w:r>
    </w:p>
    <w:p>
      <w:r>
        <w:br/>
        <w:br/>
      </w:r>
    </w:p>
    <w:p>
      <w:r>
        <w:t>[                                                    ]                      [                                                    ]</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PageLabel"/>
      <w:jc w:val="right"/>
    </w:pPr>
    <w:r>
      <w:t xml:space="preserve">Mẫu v1.0 · 28/08/2026  |  Trang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PageLabel"/>
    </w:pPr>
    <w:r>
      <w:t>LUMIE AGENCY  |  MẪU THAM KHẢO NGHIỆM THU QUẢNG CÁO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300" w:lineRule="auto"/>
    </w:pPr>
    <w:rPr>
      <w:rFonts w:ascii="Calibri" w:hAnsi="Calibri"/>
      <w:b w:val="0"/>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300" w:lineRule="auto"/>
      <w:outlineLvl w:val="0"/>
    </w:pPr>
    <w:rPr>
      <w:rFonts w:asciiTheme="majorHAnsi" w:eastAsiaTheme="majorEastAsia" w:hAnsiTheme="majorHAnsi" w:cstheme="majorBidi" w:ascii="Calibri" w:hAnsi="Calibri"/>
      <w:b/>
      <w:bCs/>
      <w:color w:val="222222"/>
      <w:sz w:val="32"/>
      <w:szCs w:val="28"/>
    </w:rPr>
  </w:style>
  <w:style w:type="paragraph" w:styleId="Heading2">
    <w:name w:val="heading 2"/>
    <w:basedOn w:val="Normal"/>
    <w:next w:val="Normal"/>
    <w:link w:val="Heading2Char"/>
    <w:uiPriority w:val="9"/>
    <w:unhideWhenUsed/>
    <w:qFormat/>
    <w:rsid w:val="00FC693F"/>
    <w:pPr>
      <w:keepNext/>
      <w:keepLines/>
      <w:spacing w:before="280" w:after="140" w:line="300" w:lineRule="auto"/>
      <w:outlineLvl w:val="1"/>
    </w:pPr>
    <w:rPr>
      <w:rFonts w:asciiTheme="majorHAnsi" w:eastAsiaTheme="majorEastAsia" w:hAnsiTheme="majorHAnsi" w:cstheme="majorBidi" w:ascii="Calibri" w:hAnsi="Calibri"/>
      <w:b/>
      <w:bCs/>
      <w:color w:val="222222"/>
      <w:sz w:val="26"/>
      <w:szCs w:val="26"/>
    </w:rPr>
  </w:style>
  <w:style w:type="paragraph" w:styleId="Heading3">
    <w:name w:val="heading 3"/>
    <w:basedOn w:val="Normal"/>
    <w:next w:val="Normal"/>
    <w:link w:val="Heading3Char"/>
    <w:uiPriority w:val="9"/>
    <w:unhideWhenUsed/>
    <w:qFormat/>
    <w:rsid w:val="00FC693F"/>
    <w:pPr>
      <w:keepNext/>
      <w:keepLines/>
      <w:spacing w:before="200" w:after="100" w:line="300" w:lineRule="auto"/>
      <w:outlineLvl w:val="2"/>
    </w:pPr>
    <w:rPr>
      <w:rFonts w:asciiTheme="majorHAnsi" w:eastAsiaTheme="majorEastAsia" w:hAnsiTheme="majorHAnsi" w:cstheme="majorBidi" w:ascii="Calibri" w:hAnsi="Calibri"/>
      <w:b/>
      <w:bCs/>
      <w:color w:val="22222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300" w:lineRule="auto" w:before="0"/>
      <w:contextualSpacing/>
    </w:pPr>
    <w:rPr>
      <w:rFonts w:asciiTheme="majorHAnsi" w:eastAsiaTheme="majorEastAsia" w:hAnsiTheme="majorHAnsi" w:cstheme="majorBidi" w:ascii="Calibri" w:hAnsi="Calibri"/>
      <w:b/>
      <w:color w:val="222222"/>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numPr>
        <w:ilvl w:val="1"/>
      </w:numPr>
      <w:spacing w:before="0" w:after="160" w:line="300" w:lineRule="auto"/>
    </w:pPr>
    <w:rPr>
      <w:rFonts w:asciiTheme="majorHAnsi" w:eastAsiaTheme="majorEastAsia" w:hAnsiTheme="majorHAnsi" w:cstheme="majorBidi" w:ascii="Calibri" w:hAnsi="Calibri"/>
      <w:b w:val="0"/>
      <w:i/>
      <w:iCs/>
      <w:color w:val="222222"/>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Cell">
    <w:name w:val="FormCell"/>
    <w:basedOn w:val="Normal"/>
    <w:pPr>
      <w:spacing w:before="0" w:after="80" w:line="276" w:lineRule="auto"/>
    </w:pPr>
    <w:rPr>
      <w:sz w:val="20"/>
    </w:rPr>
  </w:style>
  <w:style w:type="paragraph" w:customStyle="1" w:styleId="SmallNote">
    <w:name w:val="SmallNote"/>
    <w:basedOn w:val="Normal"/>
    <w:pPr>
      <w:spacing w:before="0" w:after="80" w:line="276" w:lineRule="auto"/>
    </w:pPr>
    <w:rPr>
      <w:sz w:val="18"/>
    </w:rPr>
  </w:style>
  <w:style w:type="paragraph" w:customStyle="1" w:styleId="PageLabel">
    <w:name w:val="PageLabel"/>
    <w:basedOn w:val="Normal"/>
    <w:pPr>
      <w:spacing w:before="0" w:after="80" w:line="276" w:lineRule="auto"/>
    </w:pPr>
    <w:rPr>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biên bản nghiệm thu dịch vụ quảng cáo Facebook</dc:title>
  <dc:subject>Mẫu tham khảo vận hành; điều chỉnh theo hợp đồng và giao dịch thực tế</dc:subject>
  <dc:creator>Lumie Agency</dc:creator>
  <cp:keywords/>
  <dc:description>generated by python-docx</dc:description>
  <cp:lastModifiedBy/>
  <cp:revision>1</cp:revision>
  <dcterms:created xsi:type="dcterms:W3CDTF">2013-12-23T23:15:00Z</dcterms:created>
  <dcterms:modified xsi:type="dcterms:W3CDTF">2013-12-23T23:15:00Z</dcterms:modified>
  <cp:category/>
</cp:coreProperties>
</file>